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ADE" w:rsidRDefault="000F5ADE" w:rsidP="00CA285E">
      <w:pPr>
        <w:spacing w:line="276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o</w:t>
      </w:r>
      <w:r w:rsidRPr="000F5ADE">
        <w:rPr>
          <w:rFonts w:ascii="Times New Roman" w:hAnsi="Times New Roman" w:cs="Times New Roman"/>
          <w:i/>
        </w:rPr>
        <w:t>pracowała: M. Piecka</w:t>
      </w:r>
    </w:p>
    <w:p w:rsidR="000F5ADE" w:rsidRPr="000F5ADE" w:rsidRDefault="000F5ADE" w:rsidP="00CA285E">
      <w:pPr>
        <w:spacing w:line="276" w:lineRule="auto"/>
        <w:rPr>
          <w:rFonts w:ascii="Times New Roman" w:hAnsi="Times New Roman" w:cs="Times New Roman"/>
          <w:i/>
        </w:rPr>
      </w:pPr>
    </w:p>
    <w:p w:rsidR="000F5ADE" w:rsidRPr="00510CAB" w:rsidRDefault="000F5ADE" w:rsidP="00CA285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0CAB">
        <w:rPr>
          <w:rFonts w:ascii="Times New Roman" w:hAnsi="Times New Roman" w:cs="Times New Roman"/>
          <w:b/>
          <w:sz w:val="24"/>
          <w:szCs w:val="24"/>
          <w:u w:val="single"/>
        </w:rPr>
        <w:t xml:space="preserve">WYKORZYSTANIE W PROCESIE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TERAPEUTYCZNYM  </w:t>
      </w:r>
      <w:r w:rsidRPr="00510CAB">
        <w:rPr>
          <w:rFonts w:ascii="Times New Roman" w:hAnsi="Times New Roman" w:cs="Times New Roman"/>
          <w:b/>
          <w:sz w:val="24"/>
          <w:szCs w:val="24"/>
          <w:u w:val="single"/>
        </w:rPr>
        <w:t>PROGRAMU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10CAB">
        <w:rPr>
          <w:rFonts w:ascii="Times New Roman" w:hAnsi="Times New Roman" w:cs="Times New Roman"/>
          <w:b/>
          <w:sz w:val="24"/>
          <w:szCs w:val="24"/>
          <w:u w:val="single"/>
        </w:rPr>
        <w:t xml:space="preserve"> PADLET DO TWORZENIA WIRTUALNEJ TABLICY </w:t>
      </w:r>
    </w:p>
    <w:p w:rsidR="000F5ADE" w:rsidRDefault="000F5ADE" w:rsidP="00CA285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ADE" w:rsidRDefault="000F5ADE" w:rsidP="00CA285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Niezwykle cennym i przydatnym narzędziem w mojej pracy terapeuty pedagogicznego jest </w:t>
      </w:r>
      <w:proofErr w:type="spellStart"/>
      <w:r>
        <w:rPr>
          <w:rFonts w:ascii="Times New Roman" w:hAnsi="Times New Roman" w:cs="Times New Roman"/>
          <w:sz w:val="24"/>
          <w:szCs w:val="24"/>
        </w:rPr>
        <w:t>Padlet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Wykorzystuję go zarówno podczas zajęć w kilkuosobowych grupach, jak i we współpracy z jedną osobą, a także  w pracy samokształceniowej uczniów. W trakcie lekcji pomaga mi sprawnie, dzięki załączonemu hiperłączu, przemieszczać się po przygotowanych na lekcję ćwiczeniach, a także interaktywnych zadaniach. Stanowi on bardzo atrakcyjny i uporządkowany zgodnie z własną koncepcją oraz spersonalizowany wizualnie układ treści edukacyjnych. Jest również doskonałą formą na indywidualizację pracy z uczniami, mającymi różne potrzeby poznawcze, gdyż umożliwia wcześniejsze przygotowanie materiału lekcyjnego zgodnie z rozwijaną umiejętnością dla każdego ucznia, a także wybór przez samego ucznia spośród wielu ćwiczeń tych, które są w jego realnych możliwościach. </w:t>
      </w:r>
      <w:proofErr w:type="spellStart"/>
      <w:r>
        <w:rPr>
          <w:rFonts w:ascii="Times New Roman" w:hAnsi="Times New Roman" w:cs="Times New Roman"/>
          <w:sz w:val="24"/>
          <w:szCs w:val="24"/>
        </w:rPr>
        <w:t>Padlet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wykorzystuję również jako alternatywę do prac domowych w formie kart pracy. Tworząc daną tablicę, zamieszczam pakiet zadań, które uczeń może wykonywać w domu, aby nabrać sprawności w określonym obszarze. Mogę zamieszczać również na wirtualnej tablicy filmiki poglądowe, teksty, własne wskazówki i informacje oraz umożliwić uczniowi komentowanie udostępnianej treści, czyli w ten sposób komunikować się z nim i nadzorować efekty jego pracy (przykładowa tablica </w:t>
      </w:r>
      <w:proofErr w:type="spellStart"/>
      <w:r>
        <w:rPr>
          <w:rFonts w:ascii="Times New Roman" w:hAnsi="Times New Roman" w:cs="Times New Roman"/>
          <w:sz w:val="24"/>
          <w:szCs w:val="24"/>
        </w:rPr>
        <w:t>Padlet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wykorzystana podczas lekcji, której celem było doskonalenie umiejętności arytmetycznych  </w:t>
      </w:r>
      <w:hyperlink r:id="rId5" w:history="1">
        <w:r w:rsidRPr="00967ECA">
          <w:rPr>
            <w:rStyle w:val="Hipercze"/>
            <w:rFonts w:ascii="Times New Roman" w:hAnsi="Times New Roman" w:cs="Times New Roman"/>
            <w:sz w:val="24"/>
            <w:szCs w:val="24"/>
          </w:rPr>
          <w:t>https://padlet.com/mopie791/Bookmarks</w:t>
        </w:r>
      </w:hyperlink>
      <w:r>
        <w:rPr>
          <w:rStyle w:val="Hipercze"/>
          <w:rFonts w:ascii="Times New Roman" w:hAnsi="Times New Roman" w:cs="Times New Roman"/>
          <w:sz w:val="24"/>
          <w:szCs w:val="24"/>
        </w:rPr>
        <w:t>)</w:t>
      </w:r>
    </w:p>
    <w:p w:rsidR="000F5ADE" w:rsidRPr="008018A7" w:rsidRDefault="000F5ADE" w:rsidP="00CA285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Padlet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jest wirtualną tablicą, więc wymaga połączenia z Internetem</w:t>
      </w:r>
      <w:r w:rsidRPr="008018A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Umożliwia gromadzenie</w:t>
      </w:r>
      <w:r w:rsidRPr="008018A7">
        <w:rPr>
          <w:rFonts w:ascii="Times New Roman" w:hAnsi="Times New Roman" w:cs="Times New Roman"/>
          <w:sz w:val="24"/>
          <w:szCs w:val="24"/>
        </w:rPr>
        <w:t xml:space="preserve"> w jednym miejscu różnego rodzaju materiałów cyfrowych w ramach tematu określonego przez prowadzącego. Strona posiada polską wersję językową i wymaga rejestracji użytkownika.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018A7">
        <w:rPr>
          <w:rFonts w:ascii="Times New Roman" w:hAnsi="Times New Roman" w:cs="Times New Roman"/>
          <w:sz w:val="24"/>
          <w:szCs w:val="24"/>
        </w:rPr>
        <w:t>Padl</w:t>
      </w:r>
      <w:r>
        <w:rPr>
          <w:rFonts w:ascii="Times New Roman" w:hAnsi="Times New Roman" w:cs="Times New Roman"/>
          <w:sz w:val="24"/>
          <w:szCs w:val="24"/>
        </w:rPr>
        <w:t>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jest stroną częściowo płatną, jednak w wersji podstawowej niepłatnej można utworzyć 4 tablice, które w każdej chwili można edytować, co daje nam możliwość stałego korzystania z platformy. Jedynymi ograniczeniami są jedynie</w:t>
      </w:r>
      <w:r w:rsidRPr="003D6A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ustawienia prywatności, miejsce na dysku i możliwość</w:t>
      </w:r>
      <w:r w:rsidRPr="008018A7">
        <w:rPr>
          <w:rFonts w:ascii="Times New Roman" w:hAnsi="Times New Roman" w:cs="Times New Roman"/>
          <w:sz w:val="24"/>
          <w:szCs w:val="24"/>
        </w:rPr>
        <w:t xml:space="preserve"> zarządzania dostępem dla innych.</w:t>
      </w:r>
    </w:p>
    <w:p w:rsidR="000F5ADE" w:rsidRDefault="000F5ADE" w:rsidP="00CA285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76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FF9C7A7" wp14:editId="4C6D23B7">
            <wp:extent cx="5934075" cy="3040380"/>
            <wp:effectExtent l="0" t="0" r="9525" b="7620"/>
            <wp:docPr id="1" name="Obraz 1" descr="C:\Users\Monika Piecka\Pictures\Screenshots\Zrzut ekranu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 Piecka\Pictures\Screenshots\Zrzut ekranu (2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14815" r="31069" b="31557"/>
                    <a:stretch/>
                  </pic:blipFill>
                  <pic:spPr bwMode="auto">
                    <a:xfrm>
                      <a:off x="0" y="0"/>
                      <a:ext cx="5966072" cy="30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ADE" w:rsidRDefault="000F5ADE" w:rsidP="00CA285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76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1FFF95A" wp14:editId="240DAB51">
            <wp:extent cx="5788261" cy="4511040"/>
            <wp:effectExtent l="0" t="0" r="3175" b="3810"/>
            <wp:docPr id="4" name="Obraz 4" descr="C:\Users\Monika Piecka\Pictures\Screenshots\Zrzut ekranu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 Piecka\Pictures\Screenshots\Zrzut ekranu (2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7" t="14959" r="33081" b="6204"/>
                    <a:stretch/>
                  </pic:blipFill>
                  <pic:spPr bwMode="auto">
                    <a:xfrm>
                      <a:off x="0" y="0"/>
                      <a:ext cx="5823931" cy="453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ADE" w:rsidRDefault="000F5ADE" w:rsidP="00CA285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ADE" w:rsidRPr="008018A7" w:rsidRDefault="000F5ADE" w:rsidP="00CA285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ADE" w:rsidRDefault="000F5ADE" w:rsidP="00CA285E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B84765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B72100D" wp14:editId="21DEA375">
            <wp:extent cx="6034667" cy="3794760"/>
            <wp:effectExtent l="0" t="0" r="4445" b="0"/>
            <wp:docPr id="5" name="Obraz 5" descr="C:\Users\Monika Piecka\Pictures\Screenshots\Zrzut ekranu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ka Piecka\Pictures\Screenshots\Zrzut ekranu (2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9" t="25726" r="37007" b="7839"/>
                    <a:stretch/>
                  </pic:blipFill>
                  <pic:spPr bwMode="auto">
                    <a:xfrm>
                      <a:off x="0" y="0"/>
                      <a:ext cx="6080113" cy="382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476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B8476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5318615" wp14:editId="07F1D7E2">
            <wp:extent cx="6217285" cy="2956560"/>
            <wp:effectExtent l="0" t="0" r="0" b="0"/>
            <wp:docPr id="6" name="Obraz 6" descr="C:\Users\Monika Piecka\Pictures\Screenshots\Zrzut ekranu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 Piecka\Pictures\Screenshots\Zrzut ekranu (2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8" t="26337" r="32532" b="18398"/>
                    <a:stretch/>
                  </pic:blipFill>
                  <pic:spPr bwMode="auto">
                    <a:xfrm>
                      <a:off x="0" y="0"/>
                      <a:ext cx="6252763" cy="297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ADE" w:rsidRDefault="000F5ADE" w:rsidP="00CA285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76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3F39D24" wp14:editId="13E05615">
            <wp:extent cx="6122851" cy="1798320"/>
            <wp:effectExtent l="0" t="0" r="0" b="0"/>
            <wp:docPr id="7" name="Obraz 7" descr="C:\Users\Monika Piecka\Pictures\Screenshots\Zrzut ekranu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ka Piecka\Pictures\Screenshots\Zrzut ekranu (2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0" t="47031" r="32804" b="23339"/>
                    <a:stretch/>
                  </pic:blipFill>
                  <pic:spPr bwMode="auto">
                    <a:xfrm>
                      <a:off x="0" y="0"/>
                      <a:ext cx="6144438" cy="1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ADE" w:rsidRPr="000F5ADE" w:rsidRDefault="000F5ADE" w:rsidP="00CA285E">
      <w:pPr>
        <w:spacing w:line="276" w:lineRule="auto"/>
        <w:rPr>
          <w:rFonts w:ascii="Times New Roman" w:hAnsi="Times New Roman" w:cs="Times New Roman"/>
          <w:i/>
        </w:rPr>
      </w:pPr>
    </w:p>
    <w:p w:rsidR="000F5ADE" w:rsidRPr="00510CAB" w:rsidRDefault="000F5ADE" w:rsidP="00CA285E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0CA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WYKORZYSTANIE W PROCESIE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TERAPEUTYCZNYM  APLIKACJI I ZASOBÓW INTERNETU</w:t>
      </w:r>
    </w:p>
    <w:p w:rsidR="000F5ADE" w:rsidRDefault="000F5ADE" w:rsidP="00CA285E">
      <w:pPr>
        <w:spacing w:line="276" w:lineRule="auto"/>
      </w:pPr>
    </w:p>
    <w:p w:rsidR="007F04D4" w:rsidRPr="000F5ADE" w:rsidRDefault="000F5ADE" w:rsidP="00CA285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Technologie informacyjno-komputerowe pomagają</w:t>
      </w:r>
      <w:r w:rsidR="00F94866" w:rsidRPr="000F5ADE">
        <w:rPr>
          <w:rFonts w:ascii="Times New Roman" w:hAnsi="Times New Roman" w:cs="Times New Roman"/>
          <w:sz w:val="24"/>
          <w:szCs w:val="24"/>
        </w:rPr>
        <w:t xml:space="preserve"> w nabywaniu umiejętności szkolnych uczniom ze specyficznymi trudnościami w uczeniu się</w:t>
      </w:r>
      <w:r>
        <w:rPr>
          <w:rFonts w:ascii="Times New Roman" w:hAnsi="Times New Roman" w:cs="Times New Roman"/>
          <w:sz w:val="24"/>
          <w:szCs w:val="24"/>
        </w:rPr>
        <w:t>, są również skutecznym narzędziem do doskonalenia określonych obszarów rozwoju poznawczego podczas zajęć terapeutycznych.</w:t>
      </w:r>
      <w:r w:rsidRPr="000F5AD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Komputer, monitor interaktywny, programy i nośniki cyfrowe</w:t>
      </w: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służą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skutecznemu motywowaniu uczniów, którzy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doświadczają wielu trudności edukacyjnych</w:t>
      </w: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. Z pomocą tych narzędzi wspierany 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jest więc ich </w:t>
      </w: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proces uczenia się, w szczególności nabywanie przez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nich </w:t>
      </w: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podstawowych umiejętności,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a także zwiększanie motywacji do </w:t>
      </w: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pracy oraz poczucia własnej wartości.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:rsidR="000F5ADE" w:rsidRDefault="000F5ADE" w:rsidP="00CA285E">
      <w:pPr>
        <w:spacing w:after="0" w:line="276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Stosowane podczas zajęć specjalistycznych narzędzia i technologie cyfrowe pomagają m.in.:</w:t>
      </w:r>
    </w:p>
    <w:p w:rsidR="000F5ADE" w:rsidRDefault="000F5ADE" w:rsidP="00CA2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• indy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widualizować pracę z uczniem (np. aplikacja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Padlet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);</w:t>
      </w:r>
    </w:p>
    <w:p w:rsidR="000F5ADE" w:rsidRPr="00DD076A" w:rsidRDefault="000F5ADE" w:rsidP="00CA2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E775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•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doskonalić i usprawniać funkcje percepcyjno-motoryczne (np. programy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Eduboty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Eduterapeutica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mTalent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 podłoga interaktywna Smart Flor, pozyskane w ramach projektu „Aktywna Tablica”);</w:t>
      </w:r>
    </w:p>
    <w:p w:rsidR="000F5ADE" w:rsidRPr="00DD076A" w:rsidRDefault="000F5ADE" w:rsidP="00CA2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• utrwalać</w:t>
      </w: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wiadomości z zakresu poszczególnych przedmiotów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(</w:t>
      </w:r>
      <w:r w:rsidR="00EB019C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np. 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Khan </w:t>
      </w:r>
      <w:proofErr w:type="spellStart"/>
      <w:r w:rsidR="00EB019C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Academy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;</w:t>
      </w:r>
      <w:r w:rsidR="00EB019C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Zintegrowana Platforma Edukacyjna);</w:t>
      </w:r>
    </w:p>
    <w:p w:rsidR="000F5ADE" w:rsidRPr="00DD076A" w:rsidRDefault="000F5ADE" w:rsidP="00CA2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• rozwijać zainteresow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ania i myślenie logiczne (gry i zadania logiczne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Digipuzzle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, Gryzy,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Logiclike</w:t>
      </w:r>
      <w:proofErr w:type="spellEnd"/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interaktywne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sudoku</w:t>
      </w:r>
      <w:proofErr w:type="spellEnd"/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);</w:t>
      </w:r>
    </w:p>
    <w:p w:rsidR="000F5ADE" w:rsidRPr="00DD076A" w:rsidRDefault="000F5ADE" w:rsidP="00CA2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• tworzyć pomoce dydaktyczne zgodnie z celem zajęć i potrzebami konkretnego ucznia</w:t>
      </w:r>
      <w:r w:rsidRPr="001C5AF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(karty pracy przygotowane w aplikacji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Canva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, wykorzystanie programu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myBoard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v8 na monitorze interaktywnym)</w:t>
      </w: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;</w:t>
      </w:r>
    </w:p>
    <w:p w:rsidR="000F5ADE" w:rsidRPr="00DD076A" w:rsidRDefault="000F5ADE" w:rsidP="00CA2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• motywować uczniów do czytania 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i pisania </w:t>
      </w: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(e-booki, a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udiobooki, chmury wyrazowe </w:t>
      </w:r>
      <w:proofErr w:type="spellStart"/>
      <w:r w:rsidRPr="001C5AF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Wordsalad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WordArt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, </w:t>
      </w:r>
      <w:r w:rsidRPr="001C5AF6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Biblioteka Internetowa Wolne Lektury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, edytory tekstu i karty pracy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Superkid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, ćwiczenia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LearningApps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Wordwall</w:t>
      </w:r>
      <w:proofErr w:type="spellEnd"/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);</w:t>
      </w:r>
    </w:p>
    <w:p w:rsidR="000F5ADE" w:rsidRDefault="000F5ADE" w:rsidP="00CA2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•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rozwijać umiejętności komunikacyjno-społeczne (program </w:t>
      </w:r>
      <w:r w:rsidRPr="003E775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„Rozwijanie kompetencji emocjonalno-społecznych”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, zakupiony w ramach projektu „Aktywna Tablica”, filmy, zdjęcia i prezentacje).</w:t>
      </w:r>
    </w:p>
    <w:p w:rsidR="000F5ADE" w:rsidRDefault="000F5ADE" w:rsidP="00CA285E">
      <w:pPr>
        <w:spacing w:after="0" w:line="276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Wykorzystanie technologii informacyjno-komunikacyjnej i wsparcie procesu terapeutycznego sprzętem zakupionym w ramach Programu „Aktywna Tablica” pozwoliło na zaobserwowanie następujących efektów</w:t>
      </w:r>
      <w:r w:rsidR="0047215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wśród uczestników zajęć specjalistycznych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: </w:t>
      </w:r>
    </w:p>
    <w:p w:rsidR="000F5ADE" w:rsidRPr="00DD076A" w:rsidRDefault="000F5ADE" w:rsidP="00CA2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• lepsza</w:t>
      </w: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zdolność ro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zumienia omawianych problemów (dzięki wdrażaniu</w:t>
      </w: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do abstrakcyjnego myślenia poprzez wykorzystanie zadań interaktywnych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, doskonalenie myślenia dedukcyjnego i myślenia przez analogię poprzez wykorzystanie gotowych zdjęć i sekwencji obrazków, szablonów, dzięki selekcjonowaniu informacji w graficznych układach treści i infografikach oraz wykorzystaniu narzędzi monitora interaktywnego i programu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MyBoard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v8)</w:t>
      </w: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;</w:t>
      </w:r>
    </w:p>
    <w:p w:rsidR="000F5ADE" w:rsidRPr="00DD076A" w:rsidRDefault="000F5ADE" w:rsidP="00CA2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• lepsza koncentracja (dzięki tworzeniu</w:t>
      </w: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wizualizacji umożliwiających optymalizację angażo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wania wszystkich zmysłów ucznia</w:t>
      </w: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w procesie poznawczym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)</w:t>
      </w: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;</w:t>
      </w:r>
    </w:p>
    <w:p w:rsidR="000F5ADE" w:rsidRDefault="000F5ADE" w:rsidP="00CA2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• lepsze wyniki </w:t>
      </w: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spostrzegania sł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uchowego i wzrokowego (poprzez</w:t>
      </w:r>
      <w:r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oddziały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wanie wielozmysłowe, audiowizualne, oparte na gotowych sekwencjach dźwięków i obrazów w programach multimedialnych);</w:t>
      </w:r>
    </w:p>
    <w:p w:rsidR="000F5ADE" w:rsidRDefault="000F5ADE" w:rsidP="00CA2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lastRenderedPageBreak/>
        <w:t>• lepsze wyniki w doskonaleniu orientacji przestrzennej i funkcji wzrokowo-przestrzennych (poprzez poruszanie się w labiryntach, planach, przez kodowanie trasy, wyznaczanie drogi w opracowanych mapach, interaktywnych planszach);</w:t>
      </w:r>
    </w:p>
    <w:p w:rsidR="00CA285E" w:rsidRDefault="00472158" w:rsidP="00CA2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• lepsza poprawność ortograficzna wypowiedzi pisemnych (dzięki </w:t>
      </w:r>
      <w:r w:rsidR="00CA285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zwiększeniu atrakcyjności</w:t>
      </w:r>
      <w:r w:rsidRPr="0047215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nauki ortografii, głównie dzięki różnorodności dostarczanych bodźców, ja</w:t>
      </w:r>
      <w:r w:rsidR="00CA285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k również większej skuteczności</w:t>
      </w:r>
      <w:r w:rsidRPr="00472158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materiału ortograficznego</w:t>
      </w:r>
      <w:r w:rsidR="00CA285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– większa ilość powtórzeń i możliwość powrotu do wyrazów sprawiających szczególną trudność, np. </w:t>
      </w:r>
      <w:proofErr w:type="spellStart"/>
      <w:r w:rsidR="00CA285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Eduboty</w:t>
      </w:r>
      <w:proofErr w:type="spellEnd"/>
      <w:r w:rsidR="00CA285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, Ortografia 2.0, </w:t>
      </w:r>
      <w:r w:rsidR="00407CA8">
        <w:rPr>
          <w:rFonts w:ascii="Times New Roman" w:hAnsi="Times New Roman" w:cs="Times New Roman"/>
          <w:sz w:val="24"/>
          <w:szCs w:val="24"/>
        </w:rPr>
        <w:t>O</w:t>
      </w:r>
      <w:r w:rsidR="00407CA8" w:rsidRPr="00407CA8">
        <w:rPr>
          <w:rFonts w:ascii="Times New Roman" w:hAnsi="Times New Roman" w:cs="Times New Roman"/>
          <w:sz w:val="24"/>
          <w:szCs w:val="24"/>
        </w:rPr>
        <w:t>rtograf 1.0.2</w:t>
      </w:r>
      <w:r w:rsidR="00407C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285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Pisupisu</w:t>
      </w:r>
      <w:proofErr w:type="spellEnd"/>
      <w:r w:rsidR="00CA285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, </w:t>
      </w:r>
      <w:proofErr w:type="spellStart"/>
      <w:r w:rsidR="00CA285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Dyktandanet</w:t>
      </w:r>
      <w:proofErr w:type="spellEnd"/>
      <w:r w:rsidR="00CA285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);</w:t>
      </w:r>
    </w:p>
    <w:p w:rsidR="000F5ADE" w:rsidRDefault="00CA285E" w:rsidP="00CA2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• większa autonomia w procesie uczenia się (poprzez wykonywanie notatki</w:t>
      </w:r>
      <w:r w:rsidR="000F5AD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w programach </w:t>
      </w:r>
      <w:r w:rsidR="000F5ADE" w:rsidRPr="00AE11B2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Microsoft OneNote</w:t>
      </w:r>
      <w:r w:rsidR="000F5AD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i </w:t>
      </w:r>
      <w:proofErr w:type="spellStart"/>
      <w:r w:rsidR="000F5ADE" w:rsidRPr="00AE11B2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Evernote</w:t>
      </w:r>
      <w:proofErr w:type="spellEnd"/>
      <w:r w:rsidR="000F5AD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, prezentowaniu notatki graficznej </w:t>
      </w:r>
      <w:r w:rsidR="000F5ADE"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dźwiękowej lub wideo</w:t>
      </w:r>
      <w:r w:rsidR="000F5AD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, stosowanie cyfrowych </w:t>
      </w:r>
      <w:proofErr w:type="spellStart"/>
      <w:r w:rsidR="000F5AD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planerów</w:t>
      </w:r>
      <w:proofErr w:type="spellEnd"/>
      <w:r w:rsidR="000F5AD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i aplikacji wzmacniających uwagę, np. </w:t>
      </w:r>
      <w:proofErr w:type="spellStart"/>
      <w:r w:rsidR="000F5AD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Forest</w:t>
      </w:r>
      <w:proofErr w:type="spellEnd"/>
      <w:r w:rsidR="000F5ADE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)</w:t>
      </w:r>
      <w:r w:rsidR="000F5ADE" w:rsidRPr="00DD076A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;</w:t>
      </w:r>
    </w:p>
    <w:p w:rsidR="000F5ADE" w:rsidRPr="00DD076A" w:rsidRDefault="000F5ADE" w:rsidP="00CA285E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• lepsza motywacja (poprzez zastosowanie gier i aplikacji cyfrowych, w których zadania stają się misją do wypełnienia, a możliwość wielokrotnego powtarzania poziomów nie wzmaga poczucia porażki oraz uczy wytrwałości w pokonywaniu trudności).</w:t>
      </w:r>
    </w:p>
    <w:p w:rsidR="00F94866" w:rsidRDefault="0022435F" w:rsidP="00CA285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Zasoby cyfrowe, które podnoszą efektywność działań edukacyjnych i terapeutycznych, wpływają pozytywnie na przyswajanie umiejętności i wiedzy przez uczniów ze specyficznymi trudnościami w uczeniu się, indywidualizują pracę w różnicowanej poznawczo grupie oraz zwiększają motywację do podejmowania wysiłku intelektualnego i pokonywania trudności edukacyjnych</w:t>
      </w:r>
      <w:r w:rsidR="00472158">
        <w:rPr>
          <w:rFonts w:ascii="Times New Roman" w:hAnsi="Times New Roman" w:cs="Times New Roman"/>
          <w:sz w:val="24"/>
          <w:szCs w:val="24"/>
        </w:rPr>
        <w:t xml:space="preserve"> przez uczniów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2435F" w:rsidRPr="000F5ADE" w:rsidRDefault="0022435F" w:rsidP="00CA285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07CA8" w:rsidRDefault="00407CA8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407CA8">
        <w:rPr>
          <w:rFonts w:ascii="Times New Roman" w:hAnsi="Times New Roman" w:cs="Times New Roman"/>
          <w:sz w:val="24"/>
          <w:szCs w:val="24"/>
        </w:rPr>
        <w:t xml:space="preserve">asel.ly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07CA8">
        <w:rPr>
          <w:rFonts w:ascii="Times New Roman" w:hAnsi="Times New Roman" w:cs="Times New Roman"/>
          <w:sz w:val="24"/>
          <w:szCs w:val="24"/>
        </w:rPr>
        <w:t xml:space="preserve"> strona pozwala na tworzenie niezwykle atrakcyjnych wizualnie diagramów, schematów, grafów</w:t>
      </w:r>
      <w:r>
        <w:rPr>
          <w:rFonts w:ascii="Times New Roman" w:hAnsi="Times New Roman" w:cs="Times New Roman"/>
          <w:sz w:val="24"/>
          <w:szCs w:val="24"/>
        </w:rPr>
        <w:t>, wizualizacji graficznych,</w:t>
      </w:r>
      <w:r w:rsidR="00F81A81">
        <w:rPr>
          <w:rFonts w:ascii="Times New Roman" w:hAnsi="Times New Roman" w:cs="Times New Roman"/>
          <w:sz w:val="24"/>
          <w:szCs w:val="24"/>
        </w:rPr>
        <w:t xml:space="preserve"> itp., m</w:t>
      </w:r>
      <w:r w:rsidRPr="00407CA8">
        <w:rPr>
          <w:rFonts w:ascii="Times New Roman" w:hAnsi="Times New Roman" w:cs="Times New Roman"/>
          <w:sz w:val="24"/>
          <w:szCs w:val="24"/>
        </w:rPr>
        <w:t xml:space="preserve">ożna jej użyć np. do stworzenia planu wypracowania, selekcji informacji dydaktycznych (notatka graficzna) </w:t>
      </w:r>
      <w:r>
        <w:rPr>
          <w:rFonts w:ascii="Times New Roman" w:hAnsi="Times New Roman" w:cs="Times New Roman"/>
          <w:sz w:val="24"/>
          <w:szCs w:val="24"/>
        </w:rPr>
        <w:t>lub porównywania treści działowych lub w obrębie jednego tematu danego przedmiotu.</w:t>
      </w:r>
    </w:p>
    <w:p w:rsidR="00407CA8" w:rsidRPr="00407CA8" w:rsidRDefault="00407CA8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CA8">
        <w:rPr>
          <w:rFonts w:ascii="Times New Roman" w:hAnsi="Times New Roman" w:cs="Times New Roman"/>
          <w:sz w:val="24"/>
          <w:szCs w:val="24"/>
        </w:rPr>
        <w:t>wolnelektury.pl − zbiór poezji i prozy, którą można czytać online, pobrać na dysk komputera lub wysłuchać (audiobooki)</w:t>
      </w:r>
    </w:p>
    <w:p w:rsidR="00407CA8" w:rsidRDefault="00407CA8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CA8">
        <w:rPr>
          <w:rFonts w:ascii="Times New Roman" w:hAnsi="Times New Roman" w:cs="Times New Roman"/>
          <w:sz w:val="24"/>
          <w:szCs w:val="24"/>
        </w:rPr>
        <w:t>www.polona.pl/search − cyfrowa Biblioteka Narodowa posiada w zbiorach książki, czasopisma, rękopisy, fotografie, mapy i atlasy, grafikę, nuty, druki ulotne</w:t>
      </w:r>
    </w:p>
    <w:p w:rsidR="00407CA8" w:rsidRDefault="00407CA8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CA8">
        <w:rPr>
          <w:rFonts w:ascii="Times New Roman" w:hAnsi="Times New Roman" w:cs="Times New Roman"/>
          <w:sz w:val="24"/>
          <w:szCs w:val="24"/>
        </w:rPr>
        <w:t>ortograf 1.0.2</w:t>
      </w:r>
      <w:r>
        <w:rPr>
          <w:rFonts w:ascii="Times New Roman" w:hAnsi="Times New Roman" w:cs="Times New Roman"/>
          <w:sz w:val="24"/>
          <w:szCs w:val="24"/>
        </w:rPr>
        <w:t xml:space="preserve"> - a</w:t>
      </w:r>
      <w:r w:rsidRPr="00407CA8">
        <w:rPr>
          <w:rFonts w:ascii="Times New Roman" w:hAnsi="Times New Roman" w:cs="Times New Roman"/>
          <w:sz w:val="24"/>
          <w:szCs w:val="24"/>
        </w:rPr>
        <w:t>plikacja pomo</w:t>
      </w:r>
      <w:r w:rsidR="005F4D1F">
        <w:rPr>
          <w:rFonts w:ascii="Times New Roman" w:hAnsi="Times New Roman" w:cs="Times New Roman"/>
          <w:sz w:val="24"/>
          <w:szCs w:val="24"/>
        </w:rPr>
        <w:t>cna w przyswojeniu ortografii, uczeń</w:t>
      </w:r>
      <w:r w:rsidRPr="00407CA8">
        <w:rPr>
          <w:rFonts w:ascii="Times New Roman" w:hAnsi="Times New Roman" w:cs="Times New Roman"/>
          <w:sz w:val="24"/>
          <w:szCs w:val="24"/>
        </w:rPr>
        <w:t xml:space="preserve"> może</w:t>
      </w:r>
      <w:r>
        <w:rPr>
          <w:rFonts w:ascii="Times New Roman" w:hAnsi="Times New Roman" w:cs="Times New Roman"/>
          <w:sz w:val="24"/>
          <w:szCs w:val="24"/>
        </w:rPr>
        <w:t xml:space="preserve">  dodawać do bazy własne wyrazy</w:t>
      </w:r>
    </w:p>
    <w:p w:rsidR="00700756" w:rsidRDefault="00700756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wakalet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ortografia – materiał w formie interaktywnych kart pracy doskonalących poprawność ortograficzną</w:t>
      </w:r>
    </w:p>
    <w:p w:rsidR="00700756" w:rsidRPr="00700756" w:rsidRDefault="00700756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0756">
        <w:rPr>
          <w:rFonts w:ascii="Times New Roman" w:hAnsi="Times New Roman" w:cs="Times New Roman"/>
          <w:sz w:val="24"/>
          <w:szCs w:val="24"/>
        </w:rPr>
        <w:t>Boomwriter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ćwiczenie czytania i pisania, u</w:t>
      </w:r>
      <w:r w:rsidRPr="00700756">
        <w:rPr>
          <w:rFonts w:ascii="Times New Roman" w:hAnsi="Times New Roman" w:cs="Times New Roman"/>
          <w:sz w:val="24"/>
          <w:szCs w:val="24"/>
        </w:rPr>
        <w:t>czniowie piszę dalszą część rozpoczętego opowiadania</w:t>
      </w:r>
    </w:p>
    <w:p w:rsidR="005308D2" w:rsidRDefault="00D91533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</w:t>
      </w:r>
      <w:r w:rsidRPr="00D91533">
        <w:rPr>
          <w:rFonts w:ascii="Times New Roman" w:hAnsi="Times New Roman" w:cs="Times New Roman"/>
          <w:sz w:val="24"/>
          <w:szCs w:val="24"/>
        </w:rPr>
        <w:t>uizlet.com</w:t>
      </w:r>
      <w:r>
        <w:rPr>
          <w:rFonts w:ascii="Times New Roman" w:hAnsi="Times New Roman" w:cs="Times New Roman"/>
          <w:sz w:val="24"/>
          <w:szCs w:val="24"/>
        </w:rPr>
        <w:t xml:space="preserve"> – a</w:t>
      </w:r>
      <w:r w:rsidRPr="00D91533">
        <w:rPr>
          <w:rFonts w:ascii="Times New Roman" w:hAnsi="Times New Roman" w:cs="Times New Roman"/>
          <w:sz w:val="24"/>
          <w:szCs w:val="24"/>
        </w:rPr>
        <w:t>plikacja, która umożliwia tw</w:t>
      </w:r>
      <w:r w:rsidR="00700756">
        <w:rPr>
          <w:rFonts w:ascii="Times New Roman" w:hAnsi="Times New Roman" w:cs="Times New Roman"/>
          <w:sz w:val="24"/>
          <w:szCs w:val="24"/>
        </w:rPr>
        <w:t xml:space="preserve">orzenie fiszek ze słówkami ora </w:t>
      </w:r>
      <w:r w:rsidRPr="00D91533">
        <w:rPr>
          <w:rFonts w:ascii="Times New Roman" w:hAnsi="Times New Roman" w:cs="Times New Roman"/>
          <w:sz w:val="24"/>
          <w:szCs w:val="24"/>
        </w:rPr>
        <w:t>korzystanie z bazy fiszek stworzon</w:t>
      </w:r>
      <w:r w:rsidR="00F81A81">
        <w:rPr>
          <w:rFonts w:ascii="Times New Roman" w:hAnsi="Times New Roman" w:cs="Times New Roman"/>
          <w:sz w:val="24"/>
          <w:szCs w:val="24"/>
        </w:rPr>
        <w:t>ych przez innych użytkowników, c</w:t>
      </w:r>
      <w:r w:rsidRPr="00D91533">
        <w:rPr>
          <w:rFonts w:ascii="Times New Roman" w:hAnsi="Times New Roman" w:cs="Times New Roman"/>
          <w:sz w:val="24"/>
          <w:szCs w:val="24"/>
        </w:rPr>
        <w:t xml:space="preserve">iekawą funkcją jest także tworzenie </w:t>
      </w:r>
      <w:r>
        <w:rPr>
          <w:rFonts w:ascii="Times New Roman" w:hAnsi="Times New Roman" w:cs="Times New Roman"/>
          <w:sz w:val="24"/>
          <w:szCs w:val="24"/>
        </w:rPr>
        <w:t>quizów z danego zakresu leksyki</w:t>
      </w:r>
    </w:p>
    <w:p w:rsidR="00700756" w:rsidRDefault="00700756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0756">
        <w:rPr>
          <w:rFonts w:ascii="Times New Roman" w:hAnsi="Times New Roman" w:cs="Times New Roman"/>
          <w:sz w:val="24"/>
          <w:szCs w:val="24"/>
        </w:rPr>
        <w:t>Fiszkoteka</w:t>
      </w:r>
      <w:proofErr w:type="spellEnd"/>
      <w:r w:rsidRPr="007007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s</w:t>
      </w:r>
      <w:r w:rsidRPr="00700756">
        <w:rPr>
          <w:rFonts w:ascii="Times New Roman" w:hAnsi="Times New Roman" w:cs="Times New Roman"/>
          <w:sz w:val="24"/>
          <w:szCs w:val="24"/>
        </w:rPr>
        <w:t>erwis internetowy umożliwiający efektywne uczenie się przy pomocy wirtualnych fiszek</w:t>
      </w:r>
    </w:p>
    <w:p w:rsidR="005308D2" w:rsidRPr="005308D2" w:rsidRDefault="005308D2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Matematyka 4 1.0 – b</w:t>
      </w:r>
      <w:r w:rsidRPr="005308D2">
        <w:rPr>
          <w:rFonts w:ascii="Times New Roman" w:hAnsi="Times New Roman" w:cs="Times New Roman"/>
          <w:sz w:val="24"/>
          <w:szCs w:val="24"/>
        </w:rPr>
        <w:t>ezpłatny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08D2">
        <w:rPr>
          <w:rFonts w:ascii="Times New Roman" w:hAnsi="Times New Roman" w:cs="Times New Roman"/>
          <w:sz w:val="24"/>
          <w:szCs w:val="24"/>
        </w:rPr>
        <w:t xml:space="preserve"> program wspomagający naukę matematyki </w:t>
      </w:r>
      <w:r w:rsidR="00F81A81">
        <w:rPr>
          <w:rFonts w:ascii="Times New Roman" w:hAnsi="Times New Roman" w:cs="Times New Roman"/>
          <w:sz w:val="24"/>
          <w:szCs w:val="24"/>
        </w:rPr>
        <w:t>w szkole podstawowej</w:t>
      </w:r>
    </w:p>
    <w:p w:rsidR="005308D2" w:rsidRDefault="005308D2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GeoGebra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4.2.18.0 – d</w:t>
      </w:r>
      <w:r w:rsidRPr="005308D2">
        <w:rPr>
          <w:rFonts w:ascii="Times New Roman" w:hAnsi="Times New Roman" w:cs="Times New Roman"/>
          <w:sz w:val="24"/>
          <w:szCs w:val="24"/>
        </w:rPr>
        <w:t>armowe oprogramowanie do wspomagania nauki matematyki dla uczniów szkół podstawowych</w:t>
      </w:r>
    </w:p>
    <w:p w:rsidR="005308D2" w:rsidRDefault="005308D2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Matlandia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p</w:t>
      </w:r>
      <w:r w:rsidRPr="005308D2">
        <w:rPr>
          <w:rFonts w:ascii="Times New Roman" w:hAnsi="Times New Roman" w:cs="Times New Roman"/>
          <w:sz w:val="24"/>
          <w:szCs w:val="24"/>
        </w:rPr>
        <w:t>rogram online do nauki matematyki w klasach IV–V</w:t>
      </w:r>
    </w:p>
    <w:p w:rsidR="005308D2" w:rsidRDefault="005308D2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8D2">
        <w:rPr>
          <w:rFonts w:ascii="Times New Roman" w:hAnsi="Times New Roman" w:cs="Times New Roman"/>
          <w:sz w:val="24"/>
          <w:szCs w:val="24"/>
        </w:rPr>
        <w:lastRenderedPageBreak/>
        <w:t>matzoo.pl – zadania z matematyki oraz tabliczka mnożenia</w:t>
      </w:r>
    </w:p>
    <w:p w:rsidR="005308D2" w:rsidRDefault="005308D2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08D2">
        <w:rPr>
          <w:rFonts w:ascii="Times New Roman" w:hAnsi="Times New Roman" w:cs="Times New Roman"/>
          <w:sz w:val="24"/>
          <w:szCs w:val="24"/>
        </w:rPr>
        <w:t>mathplayground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gry kształcące biegłość rachunkową</w:t>
      </w:r>
    </w:p>
    <w:p w:rsidR="00700756" w:rsidRDefault="00F81A81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Soroban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Liczydło on-line – </w:t>
      </w:r>
      <w:r w:rsidR="00700756" w:rsidRPr="00700756">
        <w:rPr>
          <w:rFonts w:ascii="Times New Roman" w:hAnsi="Times New Roman" w:cs="Times New Roman"/>
          <w:sz w:val="24"/>
          <w:szCs w:val="24"/>
        </w:rPr>
        <w:t xml:space="preserve">pomoc w </w:t>
      </w:r>
      <w:r w:rsidR="00700756">
        <w:rPr>
          <w:rFonts w:ascii="Times New Roman" w:hAnsi="Times New Roman" w:cs="Times New Roman"/>
          <w:sz w:val="24"/>
          <w:szCs w:val="24"/>
        </w:rPr>
        <w:t>edukacji matematycznej dzieci, u</w:t>
      </w:r>
      <w:r w:rsidR="00700756" w:rsidRPr="00700756">
        <w:rPr>
          <w:rFonts w:ascii="Times New Roman" w:hAnsi="Times New Roman" w:cs="Times New Roman"/>
          <w:sz w:val="24"/>
          <w:szCs w:val="24"/>
        </w:rPr>
        <w:t>łatwia zrozumienie sytemu pozycyjno-dziesiątkowego</w:t>
      </w:r>
    </w:p>
    <w:p w:rsidR="00700756" w:rsidRDefault="00700756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2+2 2.1a2 </w:t>
      </w:r>
      <w:r w:rsidR="00F81A8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700756">
        <w:rPr>
          <w:rFonts w:ascii="Times New Roman" w:hAnsi="Times New Roman" w:cs="Times New Roman"/>
          <w:sz w:val="24"/>
          <w:szCs w:val="24"/>
        </w:rPr>
        <w:t>rogram wspomagający naukę dzieci z zakresu podstawowych zagadnień matematycznych, takich jak liczenie, dodawanie, odejmowanie, porównywanie liczb, mnożenie oraz dzielenie (w zakresie od 0 do 100)</w:t>
      </w:r>
    </w:p>
    <w:p w:rsidR="00EC6485" w:rsidRDefault="00EC6485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piktografia.pl – karty pracy doskonalące umiejętności matematyczne</w:t>
      </w:r>
    </w:p>
    <w:p w:rsidR="005308D2" w:rsidRPr="00700756" w:rsidRDefault="005308D2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8D2">
        <w:rPr>
          <w:rFonts w:ascii="Times New Roman" w:hAnsi="Times New Roman" w:cs="Times New Roman"/>
          <w:sz w:val="24"/>
          <w:szCs w:val="24"/>
        </w:rPr>
        <w:t>LEGO Designer</w:t>
      </w:r>
      <w:r w:rsidR="00700756">
        <w:rPr>
          <w:rFonts w:ascii="Times New Roman" w:hAnsi="Times New Roman" w:cs="Times New Roman"/>
          <w:sz w:val="24"/>
          <w:szCs w:val="24"/>
        </w:rPr>
        <w:t xml:space="preserve"> - p</w:t>
      </w:r>
      <w:r w:rsidRPr="00700756">
        <w:rPr>
          <w:rFonts w:ascii="Times New Roman" w:hAnsi="Times New Roman" w:cs="Times New Roman"/>
          <w:sz w:val="24"/>
          <w:szCs w:val="24"/>
        </w:rPr>
        <w:t>rogram do przestrzennego budowania modeli z klocków lego</w:t>
      </w:r>
      <w:r w:rsidR="00F81A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7CA8" w:rsidRDefault="00D91533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D91533">
        <w:rPr>
          <w:rFonts w:ascii="Times New Roman" w:hAnsi="Times New Roman" w:cs="Times New Roman"/>
          <w:sz w:val="24"/>
          <w:szCs w:val="24"/>
        </w:rPr>
        <w:t>ritecomics.com,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1533">
        <w:rPr>
          <w:rFonts w:ascii="Times New Roman" w:hAnsi="Times New Roman" w:cs="Times New Roman"/>
          <w:sz w:val="24"/>
          <w:szCs w:val="24"/>
        </w:rPr>
        <w:t>MakeBeliefsC</w:t>
      </w:r>
      <w:r>
        <w:rPr>
          <w:rFonts w:ascii="Times New Roman" w:hAnsi="Times New Roman" w:cs="Times New Roman"/>
          <w:sz w:val="24"/>
          <w:szCs w:val="24"/>
        </w:rPr>
        <w:t>omix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Toondoo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Pixton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AddText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n</w:t>
      </w:r>
      <w:r w:rsidRPr="00D91533">
        <w:rPr>
          <w:rFonts w:ascii="Times New Roman" w:hAnsi="Times New Roman" w:cs="Times New Roman"/>
          <w:sz w:val="24"/>
          <w:szCs w:val="24"/>
        </w:rPr>
        <w:t>arzędzia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533">
        <w:rPr>
          <w:rFonts w:ascii="Times New Roman" w:hAnsi="Times New Roman" w:cs="Times New Roman"/>
          <w:sz w:val="24"/>
          <w:szCs w:val="24"/>
        </w:rPr>
        <w:t xml:space="preserve"> do tworzenia komiksów lub tylko dodawania tekstu do obrazka</w:t>
      </w:r>
      <w:r>
        <w:rPr>
          <w:rFonts w:ascii="Times New Roman" w:hAnsi="Times New Roman" w:cs="Times New Roman"/>
          <w:sz w:val="24"/>
          <w:szCs w:val="24"/>
        </w:rPr>
        <w:t xml:space="preserve"> (idealnie sprawdza się podczas zajęć rewalidacyjnych)</w:t>
      </w:r>
    </w:p>
    <w:p w:rsidR="00D91533" w:rsidRDefault="00D91533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1533">
        <w:rPr>
          <w:rFonts w:ascii="Times New Roman" w:hAnsi="Times New Roman" w:cs="Times New Roman"/>
          <w:sz w:val="24"/>
          <w:szCs w:val="24"/>
        </w:rPr>
        <w:t>Zondle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</w:t>
      </w:r>
      <w:r w:rsidRPr="00D91533">
        <w:rPr>
          <w:rFonts w:ascii="Times New Roman" w:hAnsi="Times New Roman" w:cs="Times New Roman"/>
          <w:sz w:val="24"/>
          <w:szCs w:val="24"/>
        </w:rPr>
        <w:t>rogram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533">
        <w:rPr>
          <w:rFonts w:ascii="Times New Roman" w:hAnsi="Times New Roman" w:cs="Times New Roman"/>
          <w:sz w:val="24"/>
          <w:szCs w:val="24"/>
        </w:rPr>
        <w:t xml:space="preserve"> umożliwiający zarówno uczniom, jak i nauczycielo</w:t>
      </w:r>
      <w:r w:rsidR="00F81A81">
        <w:rPr>
          <w:rFonts w:ascii="Times New Roman" w:hAnsi="Times New Roman" w:cs="Times New Roman"/>
          <w:sz w:val="24"/>
          <w:szCs w:val="24"/>
        </w:rPr>
        <w:t>m tworzenie gier edukacyjnych, p</w:t>
      </w:r>
      <w:r w:rsidRPr="00D91533">
        <w:rPr>
          <w:rFonts w:ascii="Times New Roman" w:hAnsi="Times New Roman" w:cs="Times New Roman"/>
          <w:sz w:val="24"/>
          <w:szCs w:val="24"/>
        </w:rPr>
        <w:t>ozwala tworzyć quizy, które można wykorzystać jako zadanie domowe, rozgrzewkę w trakcie lekcji, interaktywny przerywnik lub podsumowanie</w:t>
      </w:r>
    </w:p>
    <w:p w:rsidR="00D91533" w:rsidRDefault="00D91533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1533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z</w:t>
      </w:r>
      <w:r w:rsidRPr="00D91533">
        <w:rPr>
          <w:rFonts w:ascii="Times New Roman" w:hAnsi="Times New Roman" w:cs="Times New Roman"/>
          <w:sz w:val="24"/>
          <w:szCs w:val="24"/>
        </w:rPr>
        <w:t>estaw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533">
        <w:rPr>
          <w:rFonts w:ascii="Times New Roman" w:hAnsi="Times New Roman" w:cs="Times New Roman"/>
          <w:sz w:val="24"/>
          <w:szCs w:val="24"/>
        </w:rPr>
        <w:t xml:space="preserve"> krzyżówek, </w:t>
      </w:r>
      <w:proofErr w:type="spellStart"/>
      <w:r w:rsidRPr="00D91533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 w:rsidRPr="00D91533">
        <w:rPr>
          <w:rFonts w:ascii="Times New Roman" w:hAnsi="Times New Roman" w:cs="Times New Roman"/>
          <w:sz w:val="24"/>
          <w:szCs w:val="24"/>
        </w:rPr>
        <w:t xml:space="preserve">, quizów, </w:t>
      </w:r>
      <w:proofErr w:type="spellStart"/>
      <w:r w:rsidRPr="00D91533">
        <w:rPr>
          <w:rFonts w:ascii="Times New Roman" w:hAnsi="Times New Roman" w:cs="Times New Roman"/>
          <w:sz w:val="24"/>
          <w:szCs w:val="24"/>
        </w:rPr>
        <w:t>dopasowanek</w:t>
      </w:r>
      <w:proofErr w:type="spellEnd"/>
      <w:r w:rsidRPr="00D91533">
        <w:rPr>
          <w:rFonts w:ascii="Times New Roman" w:hAnsi="Times New Roman" w:cs="Times New Roman"/>
          <w:sz w:val="24"/>
          <w:szCs w:val="24"/>
        </w:rPr>
        <w:t xml:space="preserve"> słownych, </w:t>
      </w:r>
      <w:proofErr w:type="spellStart"/>
      <w:r w:rsidRPr="00D91533">
        <w:rPr>
          <w:rFonts w:ascii="Times New Roman" w:hAnsi="Times New Roman" w:cs="Times New Roman"/>
          <w:sz w:val="24"/>
          <w:szCs w:val="24"/>
        </w:rPr>
        <w:t>wykreślanek</w:t>
      </w:r>
      <w:proofErr w:type="spellEnd"/>
      <w:r w:rsidRPr="00D91533">
        <w:rPr>
          <w:rFonts w:ascii="Times New Roman" w:hAnsi="Times New Roman" w:cs="Times New Roman"/>
          <w:sz w:val="24"/>
          <w:szCs w:val="24"/>
        </w:rPr>
        <w:t>, gier, umożliwiających wykorzystanie t</w:t>
      </w:r>
      <w:r w:rsidR="00F81A81">
        <w:rPr>
          <w:rFonts w:ascii="Times New Roman" w:hAnsi="Times New Roman" w:cs="Times New Roman"/>
          <w:sz w:val="24"/>
          <w:szCs w:val="24"/>
        </w:rPr>
        <w:t>ablicy interaktywnej na lekcji</w:t>
      </w:r>
    </w:p>
    <w:p w:rsidR="00D91533" w:rsidRDefault="00F81A81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Fotobabble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n</w:t>
      </w:r>
      <w:r w:rsidR="00D91533" w:rsidRPr="00D91533">
        <w:rPr>
          <w:rFonts w:ascii="Times New Roman" w:hAnsi="Times New Roman" w:cs="Times New Roman"/>
          <w:sz w:val="24"/>
          <w:szCs w:val="24"/>
        </w:rPr>
        <w:t>arzędzie do kształ</w:t>
      </w:r>
      <w:r>
        <w:rPr>
          <w:rFonts w:ascii="Times New Roman" w:hAnsi="Times New Roman" w:cs="Times New Roman"/>
          <w:sz w:val="24"/>
          <w:szCs w:val="24"/>
        </w:rPr>
        <w:t>towania umiejętności mówienia, a</w:t>
      </w:r>
      <w:r w:rsidR="00D91533" w:rsidRPr="00D91533">
        <w:rPr>
          <w:rFonts w:ascii="Times New Roman" w:hAnsi="Times New Roman" w:cs="Times New Roman"/>
          <w:sz w:val="24"/>
          <w:szCs w:val="24"/>
        </w:rPr>
        <w:t xml:space="preserve">lternatywa dla pisemnych zadań </w:t>
      </w:r>
      <w:r>
        <w:rPr>
          <w:rFonts w:ascii="Times New Roman" w:hAnsi="Times New Roman" w:cs="Times New Roman"/>
          <w:sz w:val="24"/>
          <w:szCs w:val="24"/>
        </w:rPr>
        <w:t>mocno angażujących grafomotorycznie (szczególnie polecane dla uczniów z dysgrafią), istnieje możliwość dodania notatki głosowej do załączonych zdjęć i animacji</w:t>
      </w:r>
    </w:p>
    <w:p w:rsidR="00D91533" w:rsidRDefault="00D91533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1533">
        <w:rPr>
          <w:rFonts w:ascii="Times New Roman" w:hAnsi="Times New Roman" w:cs="Times New Roman"/>
          <w:sz w:val="24"/>
          <w:szCs w:val="24"/>
        </w:rPr>
        <w:t>PimPamPum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n</w:t>
      </w:r>
      <w:r w:rsidRPr="00D91533">
        <w:rPr>
          <w:rFonts w:ascii="Times New Roman" w:hAnsi="Times New Roman" w:cs="Times New Roman"/>
          <w:sz w:val="24"/>
          <w:szCs w:val="24"/>
        </w:rPr>
        <w:t>arzędzie do tw</w:t>
      </w:r>
      <w:r w:rsidR="00F81A81">
        <w:rPr>
          <w:rFonts w:ascii="Times New Roman" w:hAnsi="Times New Roman" w:cs="Times New Roman"/>
          <w:sz w:val="24"/>
          <w:szCs w:val="24"/>
        </w:rPr>
        <w:t xml:space="preserve">orzenia historyjek z chmurkami, </w:t>
      </w:r>
      <w:r w:rsidRPr="00D91533">
        <w:rPr>
          <w:rFonts w:ascii="Times New Roman" w:hAnsi="Times New Roman" w:cs="Times New Roman"/>
          <w:sz w:val="24"/>
          <w:szCs w:val="24"/>
        </w:rPr>
        <w:t>alternatywa d</w:t>
      </w:r>
      <w:r w:rsidR="00F81A81">
        <w:rPr>
          <w:rFonts w:ascii="Times New Roman" w:hAnsi="Times New Roman" w:cs="Times New Roman"/>
          <w:sz w:val="24"/>
          <w:szCs w:val="24"/>
        </w:rPr>
        <w:t>la zwykłego zadania pisemnego (d</w:t>
      </w:r>
      <w:r w:rsidRPr="00D91533">
        <w:rPr>
          <w:rFonts w:ascii="Times New Roman" w:hAnsi="Times New Roman" w:cs="Times New Roman"/>
          <w:sz w:val="24"/>
          <w:szCs w:val="24"/>
        </w:rPr>
        <w:t xml:space="preserve">o wybranych obrazków należy </w:t>
      </w:r>
      <w:r>
        <w:rPr>
          <w:rFonts w:ascii="Times New Roman" w:hAnsi="Times New Roman" w:cs="Times New Roman"/>
          <w:sz w:val="24"/>
          <w:szCs w:val="24"/>
        </w:rPr>
        <w:t>dopisać krótki tekst lub dialog</w:t>
      </w:r>
      <w:r w:rsidR="00F81A81">
        <w:rPr>
          <w:rFonts w:ascii="Times New Roman" w:hAnsi="Times New Roman" w:cs="Times New Roman"/>
          <w:sz w:val="24"/>
          <w:szCs w:val="24"/>
        </w:rPr>
        <w:t>)</w:t>
      </w:r>
    </w:p>
    <w:p w:rsidR="00533D30" w:rsidRDefault="00533D30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3D30">
        <w:rPr>
          <w:rFonts w:ascii="Times New Roman" w:hAnsi="Times New Roman" w:cs="Times New Roman"/>
          <w:sz w:val="24"/>
          <w:szCs w:val="24"/>
        </w:rPr>
        <w:t>Dvolver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</w:t>
      </w:r>
      <w:r w:rsidRPr="00533D30">
        <w:rPr>
          <w:rFonts w:ascii="Times New Roman" w:hAnsi="Times New Roman" w:cs="Times New Roman"/>
          <w:sz w:val="24"/>
          <w:szCs w:val="24"/>
        </w:rPr>
        <w:t>rogram, w którym można tworzyć proste animowane filmiki z tekstami w chmurkach</w:t>
      </w:r>
    </w:p>
    <w:p w:rsidR="005308D2" w:rsidRPr="005308D2" w:rsidRDefault="005308D2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8D2">
        <w:rPr>
          <w:rFonts w:ascii="Times New Roman" w:hAnsi="Times New Roman" w:cs="Times New Roman"/>
          <w:sz w:val="24"/>
          <w:szCs w:val="24"/>
        </w:rPr>
        <w:t xml:space="preserve">Write </w:t>
      </w:r>
      <w:proofErr w:type="spellStart"/>
      <w:r w:rsidRPr="005308D2">
        <w:rPr>
          <w:rFonts w:ascii="Times New Roman" w:hAnsi="Times New Roman" w:cs="Times New Roman"/>
          <w:sz w:val="24"/>
          <w:szCs w:val="24"/>
        </w:rPr>
        <w:t>comics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b</w:t>
      </w:r>
      <w:r w:rsidRPr="005308D2">
        <w:rPr>
          <w:rFonts w:ascii="Times New Roman" w:hAnsi="Times New Roman" w:cs="Times New Roman"/>
          <w:sz w:val="24"/>
          <w:szCs w:val="24"/>
        </w:rPr>
        <w:t xml:space="preserve">ardzo prosty </w:t>
      </w:r>
      <w:r>
        <w:rPr>
          <w:rFonts w:ascii="Times New Roman" w:hAnsi="Times New Roman" w:cs="Times New Roman"/>
          <w:sz w:val="24"/>
          <w:szCs w:val="24"/>
        </w:rPr>
        <w:t>program do tworzenia komiksów, w</w:t>
      </w:r>
      <w:r w:rsidRPr="005308D2">
        <w:rPr>
          <w:rFonts w:ascii="Times New Roman" w:hAnsi="Times New Roman" w:cs="Times New Roman"/>
          <w:sz w:val="24"/>
          <w:szCs w:val="24"/>
        </w:rPr>
        <w:t>szystkie funkcje są aktywne przy wykorzystaniu przeglądarki Google Chrome</w:t>
      </w:r>
    </w:p>
    <w:p w:rsidR="00D91533" w:rsidRDefault="00D91533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1533">
        <w:rPr>
          <w:rFonts w:ascii="Times New Roman" w:hAnsi="Times New Roman" w:cs="Times New Roman"/>
          <w:sz w:val="24"/>
          <w:szCs w:val="24"/>
        </w:rPr>
        <w:t>UtellStory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u</w:t>
      </w:r>
      <w:r w:rsidRPr="00D91533">
        <w:rPr>
          <w:rFonts w:ascii="Times New Roman" w:hAnsi="Times New Roman" w:cs="Times New Roman"/>
          <w:sz w:val="24"/>
          <w:szCs w:val="24"/>
        </w:rPr>
        <w:t>możliwia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533">
        <w:rPr>
          <w:rFonts w:ascii="Times New Roman" w:hAnsi="Times New Roman" w:cs="Times New Roman"/>
          <w:sz w:val="24"/>
          <w:szCs w:val="24"/>
        </w:rPr>
        <w:t xml:space="preserve"> do</w:t>
      </w:r>
      <w:r w:rsidR="005F4D1F">
        <w:rPr>
          <w:rFonts w:ascii="Times New Roman" w:hAnsi="Times New Roman" w:cs="Times New Roman"/>
          <w:sz w:val="24"/>
          <w:szCs w:val="24"/>
        </w:rPr>
        <w:t>danie audio do pokazu slajdów, u</w:t>
      </w:r>
      <w:r w:rsidRPr="00D91533">
        <w:rPr>
          <w:rFonts w:ascii="Times New Roman" w:hAnsi="Times New Roman" w:cs="Times New Roman"/>
          <w:sz w:val="24"/>
          <w:szCs w:val="24"/>
        </w:rPr>
        <w:t>czniowie mogą nagrywać teksty do podanych obrazków, tworząc w ten sposób spójną historię, opis lub nawet dialog</w:t>
      </w:r>
    </w:p>
    <w:p w:rsidR="00D91533" w:rsidRDefault="00D91533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1533">
        <w:rPr>
          <w:rFonts w:ascii="Times New Roman" w:hAnsi="Times New Roman" w:cs="Times New Roman"/>
          <w:sz w:val="24"/>
          <w:szCs w:val="24"/>
        </w:rPr>
        <w:t>Tagxedo</w:t>
      </w:r>
      <w:proofErr w:type="spellEnd"/>
      <w:r w:rsidRPr="00D9153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1533">
        <w:rPr>
          <w:rFonts w:ascii="Times New Roman" w:hAnsi="Times New Roman" w:cs="Times New Roman"/>
          <w:sz w:val="24"/>
          <w:szCs w:val="24"/>
        </w:rPr>
        <w:t>Tagul</w:t>
      </w:r>
      <w:proofErr w:type="spellEnd"/>
      <w:r w:rsidRPr="00D9153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a</w:t>
      </w:r>
      <w:r w:rsidRPr="00D91533">
        <w:rPr>
          <w:rFonts w:ascii="Times New Roman" w:hAnsi="Times New Roman" w:cs="Times New Roman"/>
          <w:sz w:val="24"/>
          <w:szCs w:val="24"/>
        </w:rPr>
        <w:t>plikacje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533">
        <w:rPr>
          <w:rFonts w:ascii="Times New Roman" w:hAnsi="Times New Roman" w:cs="Times New Roman"/>
          <w:sz w:val="24"/>
          <w:szCs w:val="24"/>
        </w:rPr>
        <w:t xml:space="preserve"> do tworzenia chmur wyrazowych. Chmury możemy wykorzystać do wizualizowania rożnych grup wyrazowych, z których uczniowie mogą potem wykor</w:t>
      </w:r>
      <w:r w:rsidR="005F4D1F">
        <w:rPr>
          <w:rFonts w:ascii="Times New Roman" w:hAnsi="Times New Roman" w:cs="Times New Roman"/>
          <w:sz w:val="24"/>
          <w:szCs w:val="24"/>
        </w:rPr>
        <w:t xml:space="preserve">zystywać, wykonując ćwiczenia, </w:t>
      </w:r>
      <w:r w:rsidRPr="00D91533">
        <w:rPr>
          <w:rFonts w:ascii="Times New Roman" w:hAnsi="Times New Roman" w:cs="Times New Roman"/>
          <w:sz w:val="24"/>
          <w:szCs w:val="24"/>
        </w:rPr>
        <w:t>mogą także sami tworzyć tematyczne chmury wyrazowe</w:t>
      </w:r>
      <w:r w:rsidR="005F4D1F">
        <w:rPr>
          <w:rFonts w:ascii="Times New Roman" w:hAnsi="Times New Roman" w:cs="Times New Roman"/>
          <w:sz w:val="24"/>
          <w:szCs w:val="24"/>
        </w:rPr>
        <w:t xml:space="preserve"> (forma pracy doskonale sprawdza się przy doskonaleniu umiejętności językowych, poszerzania zakresu słownictwa)</w:t>
      </w:r>
    </w:p>
    <w:p w:rsidR="00533D30" w:rsidRDefault="00533D30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3D30">
        <w:rPr>
          <w:rFonts w:ascii="Times New Roman" w:hAnsi="Times New Roman" w:cs="Times New Roman"/>
          <w:sz w:val="24"/>
          <w:szCs w:val="24"/>
        </w:rPr>
        <w:t>StoryBird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d</w:t>
      </w:r>
      <w:r w:rsidRPr="00533D30">
        <w:rPr>
          <w:rFonts w:ascii="Times New Roman" w:hAnsi="Times New Roman" w:cs="Times New Roman"/>
          <w:sz w:val="24"/>
          <w:szCs w:val="24"/>
        </w:rPr>
        <w:t>zięki tej aplikacji uczniowie mogą tworzyć własne ksią</w:t>
      </w:r>
      <w:r w:rsidR="005308D2">
        <w:rPr>
          <w:rFonts w:ascii="Times New Roman" w:hAnsi="Times New Roman" w:cs="Times New Roman"/>
          <w:sz w:val="24"/>
          <w:szCs w:val="24"/>
        </w:rPr>
        <w:t>żeczki online, opowieści, historie, dialogi, ś</w:t>
      </w:r>
      <w:r w:rsidRPr="00533D30">
        <w:rPr>
          <w:rFonts w:ascii="Times New Roman" w:hAnsi="Times New Roman" w:cs="Times New Roman"/>
          <w:sz w:val="24"/>
          <w:szCs w:val="24"/>
        </w:rPr>
        <w:t>wietny trening pisania i pobudzenie wyobraźni</w:t>
      </w:r>
    </w:p>
    <w:p w:rsidR="00533D30" w:rsidRDefault="00533D30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3D30">
        <w:rPr>
          <w:rFonts w:ascii="Times New Roman" w:hAnsi="Times New Roman" w:cs="Times New Roman"/>
          <w:sz w:val="24"/>
          <w:szCs w:val="24"/>
        </w:rPr>
        <w:t>MindMeister</w:t>
      </w:r>
      <w:proofErr w:type="spellEnd"/>
      <w:r w:rsidRPr="00533D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3D30">
        <w:rPr>
          <w:rFonts w:ascii="Times New Roman" w:hAnsi="Times New Roman" w:cs="Times New Roman"/>
          <w:sz w:val="24"/>
          <w:szCs w:val="24"/>
        </w:rPr>
        <w:t>Popplet</w:t>
      </w:r>
      <w:proofErr w:type="spellEnd"/>
      <w:r w:rsidRPr="00533D30">
        <w:rPr>
          <w:rFonts w:ascii="Times New Roman" w:hAnsi="Times New Roman" w:cs="Times New Roman"/>
          <w:sz w:val="24"/>
          <w:szCs w:val="24"/>
        </w:rPr>
        <w:t xml:space="preserve">, Mind42, </w:t>
      </w:r>
      <w:proofErr w:type="spellStart"/>
      <w:r w:rsidRPr="00533D30">
        <w:rPr>
          <w:rFonts w:ascii="Times New Roman" w:hAnsi="Times New Roman" w:cs="Times New Roman"/>
          <w:sz w:val="24"/>
          <w:szCs w:val="24"/>
        </w:rPr>
        <w:t>SpicyNodes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a</w:t>
      </w:r>
      <w:r w:rsidRPr="00533D30">
        <w:rPr>
          <w:rFonts w:ascii="Times New Roman" w:hAnsi="Times New Roman" w:cs="Times New Roman"/>
          <w:sz w:val="24"/>
          <w:szCs w:val="24"/>
        </w:rPr>
        <w:t>plikacje do tworzenia map myśli, dzi</w:t>
      </w:r>
      <w:r w:rsidR="005F4D1F">
        <w:rPr>
          <w:rFonts w:ascii="Times New Roman" w:hAnsi="Times New Roman" w:cs="Times New Roman"/>
          <w:sz w:val="24"/>
          <w:szCs w:val="24"/>
        </w:rPr>
        <w:t>ęki którym uczniowie mogą wykonać</w:t>
      </w:r>
      <w:r w:rsidRPr="00533D30">
        <w:rPr>
          <w:rFonts w:ascii="Times New Roman" w:hAnsi="Times New Roman" w:cs="Times New Roman"/>
          <w:sz w:val="24"/>
          <w:szCs w:val="24"/>
        </w:rPr>
        <w:t xml:space="preserve"> tema</w:t>
      </w:r>
      <w:r w:rsidR="005308D2">
        <w:rPr>
          <w:rFonts w:ascii="Times New Roman" w:hAnsi="Times New Roman" w:cs="Times New Roman"/>
          <w:sz w:val="24"/>
          <w:szCs w:val="24"/>
        </w:rPr>
        <w:t>tyczne zestawienie słownictwa, m</w:t>
      </w:r>
      <w:r w:rsidRPr="00533D30">
        <w:rPr>
          <w:rFonts w:ascii="Times New Roman" w:hAnsi="Times New Roman" w:cs="Times New Roman"/>
          <w:sz w:val="24"/>
          <w:szCs w:val="24"/>
        </w:rPr>
        <w:t>ogą także podsumować pracę z tekstem</w:t>
      </w:r>
    </w:p>
    <w:p w:rsidR="005308D2" w:rsidRDefault="005308D2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08D2">
        <w:rPr>
          <w:rFonts w:ascii="Times New Roman" w:hAnsi="Times New Roman" w:cs="Times New Roman"/>
          <w:sz w:val="24"/>
          <w:szCs w:val="24"/>
        </w:rPr>
        <w:t>paper</w:t>
      </w:r>
      <w:proofErr w:type="spellEnd"/>
      <w:r w:rsidRPr="00530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08D2">
        <w:rPr>
          <w:rFonts w:ascii="Times New Roman" w:hAnsi="Times New Roman" w:cs="Times New Roman"/>
          <w:sz w:val="24"/>
          <w:szCs w:val="24"/>
        </w:rPr>
        <w:t>craft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</w:t>
      </w:r>
      <w:r w:rsidRPr="005308D2">
        <w:rPr>
          <w:rFonts w:ascii="Times New Roman" w:hAnsi="Times New Roman" w:cs="Times New Roman"/>
          <w:sz w:val="24"/>
          <w:szCs w:val="24"/>
        </w:rPr>
        <w:t>apierowe modele 3D do wydruku</w:t>
      </w:r>
      <w:r w:rsidR="005F4D1F">
        <w:rPr>
          <w:rFonts w:ascii="Times New Roman" w:hAnsi="Times New Roman" w:cs="Times New Roman"/>
          <w:sz w:val="24"/>
          <w:szCs w:val="24"/>
        </w:rPr>
        <w:t>, do nauki geometrii (szczególnie istotne dla uczniów z zaburzonymi funkcjami wzrokowo-przestrzennymi)</w:t>
      </w:r>
    </w:p>
    <w:p w:rsidR="00700756" w:rsidRDefault="00700756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0756">
        <w:rPr>
          <w:rFonts w:ascii="Times New Roman" w:hAnsi="Times New Roman" w:cs="Times New Roman"/>
          <w:sz w:val="24"/>
          <w:szCs w:val="24"/>
        </w:rPr>
        <w:t>Logofile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l</w:t>
      </w:r>
      <w:r w:rsidRPr="00700756">
        <w:rPr>
          <w:rFonts w:ascii="Times New Roman" w:hAnsi="Times New Roman" w:cs="Times New Roman"/>
          <w:sz w:val="24"/>
          <w:szCs w:val="24"/>
        </w:rPr>
        <w:t>ogopedia i ortografia online</w:t>
      </w:r>
    </w:p>
    <w:p w:rsidR="00EC6485" w:rsidRDefault="00EC6485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Childevelop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Superkid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serwisy internetowe z gotowymi kartami pracy,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Superkid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4D1F">
        <w:rPr>
          <w:rFonts w:ascii="Times New Roman" w:hAnsi="Times New Roman" w:cs="Times New Roman"/>
          <w:sz w:val="24"/>
          <w:szCs w:val="24"/>
        </w:rPr>
        <w:t xml:space="preserve">(serwis płatny) </w:t>
      </w:r>
      <w:r>
        <w:rPr>
          <w:rFonts w:ascii="Times New Roman" w:hAnsi="Times New Roman" w:cs="Times New Roman"/>
          <w:sz w:val="24"/>
          <w:szCs w:val="24"/>
        </w:rPr>
        <w:t xml:space="preserve">posiada </w:t>
      </w:r>
      <w:r w:rsidR="00145BD4">
        <w:rPr>
          <w:rFonts w:ascii="Times New Roman" w:hAnsi="Times New Roman" w:cs="Times New Roman"/>
          <w:sz w:val="24"/>
          <w:szCs w:val="24"/>
        </w:rPr>
        <w:t xml:space="preserve">również </w:t>
      </w:r>
      <w:r>
        <w:rPr>
          <w:rFonts w:ascii="Times New Roman" w:hAnsi="Times New Roman" w:cs="Times New Roman"/>
          <w:sz w:val="24"/>
          <w:szCs w:val="24"/>
        </w:rPr>
        <w:t xml:space="preserve">generator </w:t>
      </w:r>
      <w:r w:rsidR="00145BD4">
        <w:rPr>
          <w:rFonts w:ascii="Times New Roman" w:hAnsi="Times New Roman" w:cs="Times New Roman"/>
          <w:sz w:val="24"/>
          <w:szCs w:val="24"/>
        </w:rPr>
        <w:t xml:space="preserve">własnych </w:t>
      </w:r>
      <w:r>
        <w:rPr>
          <w:rFonts w:ascii="Times New Roman" w:hAnsi="Times New Roman" w:cs="Times New Roman"/>
          <w:sz w:val="24"/>
          <w:szCs w:val="24"/>
        </w:rPr>
        <w:t xml:space="preserve">kart pracy z </w:t>
      </w:r>
      <w:r w:rsidR="00145BD4">
        <w:rPr>
          <w:rFonts w:ascii="Times New Roman" w:hAnsi="Times New Roman" w:cs="Times New Roman"/>
          <w:sz w:val="24"/>
          <w:szCs w:val="24"/>
        </w:rPr>
        <w:t>różnorodnymi szablonami (pismo odręczne, działania pisemne, zapis ułamków zwykłych, oś liczbowa, grafy, itp.)</w:t>
      </w:r>
      <w:r w:rsidR="005F4D1F">
        <w:rPr>
          <w:rFonts w:ascii="Times New Roman" w:hAnsi="Times New Roman" w:cs="Times New Roman"/>
          <w:sz w:val="24"/>
          <w:szCs w:val="24"/>
        </w:rPr>
        <w:t xml:space="preserve"> oraz gry interaktywne do różnych działów wiedzy i umiejętności</w:t>
      </w:r>
    </w:p>
    <w:p w:rsidR="00145BD4" w:rsidRDefault="00145BD4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Wordwall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serwis internetowy z zadaniami interaktywnymi </w:t>
      </w:r>
    </w:p>
    <w:p w:rsidR="00F81A81" w:rsidRPr="00700756" w:rsidRDefault="00732AA3" w:rsidP="00F81A81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F81A81" w:rsidRPr="009E421D">
          <w:rPr>
            <w:rStyle w:val="Hipercze"/>
            <w:rFonts w:ascii="Times New Roman" w:hAnsi="Times New Roman" w:cs="Times New Roman"/>
            <w:sz w:val="24"/>
            <w:szCs w:val="24"/>
          </w:rPr>
          <w:t>http://matematyka.wroc.pl/rozmaitosci/matematyczne-origami?page=1</w:t>
        </w:r>
      </w:hyperlink>
      <w:r w:rsidR="00F81A81">
        <w:rPr>
          <w:rFonts w:ascii="Times New Roman" w:hAnsi="Times New Roman" w:cs="Times New Roman"/>
          <w:sz w:val="24"/>
          <w:szCs w:val="24"/>
        </w:rPr>
        <w:t xml:space="preserve"> – pomysły na wykonanie origami, strona zawiera instrukcje i prezentacje projektów</w:t>
      </w:r>
    </w:p>
    <w:p w:rsidR="00407CA8" w:rsidRPr="00407CA8" w:rsidRDefault="00700756" w:rsidP="00F81A8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Zasoby cyfrowe, które doskonalą myślenie logiczne, uwagę, spostrzegawczość i koncentrację:</w:t>
      </w:r>
    </w:p>
    <w:p w:rsidR="00A62D6B" w:rsidRDefault="00700756" w:rsidP="00F81A81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Akademia umysłu Pamięć </w:t>
      </w:r>
      <w:r w:rsidR="00145BD4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700756">
        <w:rPr>
          <w:rFonts w:ascii="Times New Roman" w:hAnsi="Times New Roman" w:cs="Times New Roman"/>
          <w:sz w:val="24"/>
          <w:szCs w:val="24"/>
        </w:rPr>
        <w:t>rogram pozwalają</w:t>
      </w:r>
      <w:r>
        <w:rPr>
          <w:rFonts w:ascii="Times New Roman" w:hAnsi="Times New Roman" w:cs="Times New Roman"/>
          <w:sz w:val="24"/>
          <w:szCs w:val="24"/>
        </w:rPr>
        <w:t>cy ćwiczenie pamięci i umysłu, z</w:t>
      </w:r>
      <w:r w:rsidRPr="00700756">
        <w:rPr>
          <w:rFonts w:ascii="Times New Roman" w:hAnsi="Times New Roman" w:cs="Times New Roman"/>
          <w:sz w:val="24"/>
          <w:szCs w:val="24"/>
        </w:rPr>
        <w:t>awiera zadania na poprawę umiejętności zapamiętywania; płatny, dostępna wersja demo</w:t>
      </w:r>
    </w:p>
    <w:p w:rsidR="00EC6485" w:rsidRDefault="00EC6485" w:rsidP="00F81A81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t>Logiclike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EC6485">
        <w:rPr>
          <w:rFonts w:ascii="Times New Roman" w:hAnsi="Times New Roman" w:cs="Times New Roman"/>
          <w:sz w:val="24"/>
          <w:szCs w:val="24"/>
        </w:rPr>
        <w:t>gry dla dzieci rozwijające myślenie i zachęcające do nauki</w:t>
      </w:r>
    </w:p>
    <w:p w:rsidR="00EC6485" w:rsidRDefault="00EC6485" w:rsidP="00F81A81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Digipuzzle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gry dla dzieci rozwijające umiejętność tworzenia analogii, wnioskowania, myślenia dedukcyjnego, doskonalące spostrzegawczość i biegłość rachunkową</w:t>
      </w:r>
    </w:p>
    <w:p w:rsidR="00EC6485" w:rsidRDefault="00EC6485" w:rsidP="00F81A81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Gynzy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Kids – gry ogólnorozwojowe dla dzieci</w:t>
      </w:r>
    </w:p>
    <w:p w:rsidR="00EC6485" w:rsidRDefault="00EC6485" w:rsidP="00F81A81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mTalent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–ćwiczenia  z różnych obszarów rozwoju percepcyjno-motorycznego</w:t>
      </w:r>
      <w:r w:rsidR="00145BD4">
        <w:rPr>
          <w:rFonts w:ascii="Times New Roman" w:hAnsi="Times New Roman" w:cs="Times New Roman"/>
          <w:sz w:val="24"/>
          <w:szCs w:val="24"/>
        </w:rPr>
        <w:t>;</w:t>
      </w:r>
      <w:r w:rsidR="00145BD4" w:rsidRPr="00145BD4">
        <w:t xml:space="preserve"> </w:t>
      </w:r>
      <w:r w:rsidR="00145BD4" w:rsidRPr="00145BD4">
        <w:rPr>
          <w:rFonts w:ascii="Times New Roman" w:hAnsi="Times New Roman" w:cs="Times New Roman"/>
          <w:sz w:val="24"/>
          <w:szCs w:val="24"/>
        </w:rPr>
        <w:t>płatny, dostępna wersja demo</w:t>
      </w:r>
    </w:p>
    <w:p w:rsidR="00EC6485" w:rsidRDefault="00145BD4" w:rsidP="00F81A81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quizme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serwis internetowy rozwijający myślenie logiczne i spostrzegawczość</w:t>
      </w:r>
    </w:p>
    <w:p w:rsidR="00145BD4" w:rsidRPr="00700756" w:rsidRDefault="00732AA3" w:rsidP="00F81A81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145BD4" w:rsidRPr="009E421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https://www.youtube.com/watch?v=btMSFVuNi7k&amp;t=56s</w:t>
        </w:r>
      </w:hyperlink>
      <w:r w:rsidR="00145BD4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history="1">
        <w:r w:rsidR="00145BD4" w:rsidRPr="009E421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https://www.youtube.com/watch?v=yIVtbLqPp5A</w:t>
        </w:r>
      </w:hyperlink>
      <w:r w:rsidR="00145BD4">
        <w:rPr>
          <w:rFonts w:ascii="Times New Roman" w:hAnsi="Times New Roman" w:cs="Times New Roman"/>
          <w:sz w:val="24"/>
          <w:szCs w:val="24"/>
        </w:rPr>
        <w:t xml:space="preserve">, </w:t>
      </w:r>
      <w:hyperlink r:id="rId14" w:history="1">
        <w:r w:rsidR="00145BD4" w:rsidRPr="009E421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https://www.youtube.com/watch?v=yIVtbLqPp5A&amp;list=RDCMUCy1x3Lo-F42zaNfRAvrV-iw&amp;start_radio=1&amp;rv=yIVtbLqPp5A&amp;t=0</w:t>
        </w:r>
      </w:hyperlink>
      <w:r w:rsidR="00145BD4">
        <w:rPr>
          <w:rFonts w:ascii="Times New Roman" w:hAnsi="Times New Roman" w:cs="Times New Roman"/>
          <w:sz w:val="24"/>
          <w:szCs w:val="24"/>
        </w:rPr>
        <w:t xml:space="preserve"> – filmiki rozwijające spostrzegawczość i myślenie logiczne </w:t>
      </w:r>
    </w:p>
    <w:sectPr w:rsidR="00145BD4" w:rsidRPr="007007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FC58AD"/>
    <w:multiLevelType w:val="hybridMultilevel"/>
    <w:tmpl w:val="72385C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A1E39"/>
    <w:multiLevelType w:val="hybridMultilevel"/>
    <w:tmpl w:val="6F104A9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866"/>
    <w:rsid w:val="000C5816"/>
    <w:rsid w:val="000F5ADE"/>
    <w:rsid w:val="00145BD4"/>
    <w:rsid w:val="0022435F"/>
    <w:rsid w:val="00407CA8"/>
    <w:rsid w:val="00472158"/>
    <w:rsid w:val="005308D2"/>
    <w:rsid w:val="00533D30"/>
    <w:rsid w:val="005F4D1F"/>
    <w:rsid w:val="00700756"/>
    <w:rsid w:val="00732AA3"/>
    <w:rsid w:val="007F04D4"/>
    <w:rsid w:val="009F3D5A"/>
    <w:rsid w:val="00A62D6B"/>
    <w:rsid w:val="00CA285E"/>
    <w:rsid w:val="00D91533"/>
    <w:rsid w:val="00EB019C"/>
    <w:rsid w:val="00EC6485"/>
    <w:rsid w:val="00F81A81"/>
    <w:rsid w:val="00F94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418914-3AF9-4D9D-9A0A-F485725B2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62D6B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07C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yIVtbLqPp5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btMSFVuNi7k&amp;t=56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matematyka.wroc.pl/rozmaitosci/matematyczne-origami?page=1" TargetMode="External"/><Relationship Id="rId5" Type="http://schemas.openxmlformats.org/officeDocument/2006/relationships/hyperlink" Target="https://padlet.com/mopie791/Bookmarks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yIVtbLqPp5A&amp;list=RDCMUCy1x3Lo-F42zaNfRAvrV-iw&amp;start_radio=1&amp;rv=yIVtbLqPp5A&amp;t=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1813</Words>
  <Characters>10879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Piecka (ZS1)</dc:creator>
  <cp:keywords/>
  <dc:description/>
  <cp:lastModifiedBy>Monika Piecka (ZS1)</cp:lastModifiedBy>
  <cp:revision>5</cp:revision>
  <dcterms:created xsi:type="dcterms:W3CDTF">2022-06-08T11:23:00Z</dcterms:created>
  <dcterms:modified xsi:type="dcterms:W3CDTF">2022-06-10T09:25:00Z</dcterms:modified>
</cp:coreProperties>
</file>